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440" w:lineRule="exact"/>
        <w:ind w:left="0" w:leftChars="-67" w:hanging="141" w:hangingChars="59"/>
        <w:rPr>
          <w:rFonts w:hint="eastAsia" w:ascii="黑体" w:hAnsi="黑体" w:eastAsia="黑体"/>
          <w:color w:val="000000"/>
          <w:kern w:val="0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line="440" w:lineRule="exact"/>
        <w:ind w:left="0" w:leftChars="-67" w:hanging="141" w:hangingChars="59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附件1：</w:t>
      </w:r>
    </w:p>
    <w:p>
      <w:pPr>
        <w:jc w:val="center"/>
        <w:rPr>
          <w:rFonts w:ascii="方正大标宋简体" w:eastAsia="方正大标宋简体"/>
          <w:bCs/>
          <w:sz w:val="36"/>
          <w:szCs w:val="36"/>
        </w:rPr>
      </w:pPr>
      <w:bookmarkStart w:id="0" w:name="_Toc8044_WPSOffice_Level2"/>
      <w:bookmarkStart w:id="1" w:name="_Toc12738_WPSOffice_Level2"/>
      <w:bookmarkStart w:id="2" w:name="_Toc27880_WPSOffice_Level2"/>
      <w:bookmarkStart w:id="3" w:name="_Toc9016_WPSOffice_Level2"/>
      <w:r>
        <w:rPr>
          <w:rFonts w:hint="eastAsia" w:ascii="方正大标宋简体" w:eastAsia="方正大标宋简体"/>
          <w:bCs/>
          <w:sz w:val="36"/>
          <w:szCs w:val="36"/>
        </w:rPr>
        <w:t>“中国房地产业协会科学技术奖”推荐书</w:t>
      </w:r>
      <w:bookmarkEnd w:id="0"/>
      <w:bookmarkEnd w:id="1"/>
      <w:bookmarkEnd w:id="2"/>
      <w:bookmarkEnd w:id="3"/>
    </w:p>
    <w:p>
      <w:pPr>
        <w:jc w:val="center"/>
        <w:rPr>
          <w:b/>
          <w:sz w:val="32"/>
        </w:rPr>
      </w:pPr>
      <w:bookmarkStart w:id="4" w:name="_Toc26944_WPSOffice_Level1"/>
      <w:bookmarkStart w:id="5" w:name="_Toc4913_WPSOffice_Level1"/>
      <w:bookmarkStart w:id="6" w:name="_Toc21785_WPSOffice_Level1"/>
      <w:bookmarkStart w:id="7" w:name="_Toc7525_WPSOffice_Level1"/>
      <w:r>
        <w:rPr>
          <w:rFonts w:hint="eastAsia"/>
          <w:b/>
          <w:sz w:val="32"/>
        </w:rPr>
        <w:t>一、项目基本情况</w:t>
      </w:r>
      <w:bookmarkEnd w:id="4"/>
      <w:bookmarkEnd w:id="5"/>
      <w:bookmarkEnd w:id="6"/>
      <w:bookmarkEnd w:id="7"/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组别代码：              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7"/>
        <w:gridCol w:w="1559"/>
        <w:gridCol w:w="1174"/>
        <w:gridCol w:w="1080"/>
        <w:gridCol w:w="14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项目名称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中文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英文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主要完成人</w:t>
            </w:r>
          </w:p>
          <w:p>
            <w:pPr>
              <w:jc w:val="left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  <w:szCs w:val="24"/>
              </w:rPr>
              <w:t>（按贡献大小排序）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主要完成单位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（按贡献大小排序）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（盖章）</w:t>
            </w:r>
          </w:p>
        </w:tc>
        <w:tc>
          <w:tcPr>
            <w:tcW w:w="2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项目名称可否公布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密级及保密期限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推荐等级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 题 词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专业类别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□A</w:t>
            </w:r>
            <w:r>
              <w:rPr>
                <w:rFonts w:hint="eastAsia" w:ascii="楷体_GB2312" w:eastAsia="楷体_GB2312"/>
                <w:sz w:val="24"/>
                <w:szCs w:val="24"/>
              </w:rPr>
              <w:t>规划设计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□B</w:t>
            </w:r>
            <w:r>
              <w:rPr>
                <w:rFonts w:hint="eastAsia" w:ascii="楷体_GB2312" w:eastAsia="楷体_GB2312"/>
                <w:sz w:val="24"/>
                <w:szCs w:val="24"/>
              </w:rPr>
              <w:t>建筑结构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□C</w:t>
            </w:r>
            <w:r>
              <w:rPr>
                <w:rFonts w:hint="eastAsia" w:ascii="楷体_GB2312" w:eastAsia="楷体_GB2312"/>
                <w:sz w:val="24"/>
                <w:szCs w:val="24"/>
              </w:rPr>
              <w:t>工程施工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□D</w:t>
            </w:r>
            <w:r>
              <w:rPr>
                <w:rFonts w:hint="eastAsia" w:ascii="楷体_GB2312" w:eastAsia="楷体_GB2312"/>
                <w:sz w:val="24"/>
                <w:szCs w:val="24"/>
              </w:rPr>
              <w:t>绿色技术与产品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□E</w:t>
            </w:r>
            <w:r>
              <w:rPr>
                <w:rFonts w:hint="eastAsia" w:ascii="楷体_GB2312" w:eastAsia="楷体_GB2312"/>
                <w:sz w:val="24"/>
                <w:szCs w:val="24"/>
              </w:rPr>
              <w:t>标准规范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□F</w:t>
            </w:r>
            <w:r>
              <w:rPr>
                <w:rFonts w:hint="eastAsia" w:ascii="楷体_GB2312" w:eastAsia="楷体_GB2312"/>
                <w:sz w:val="24"/>
                <w:szCs w:val="24"/>
              </w:rPr>
              <w:t>智能与信息化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任务来源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项目类别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计划（基金）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名称和编号</w:t>
            </w:r>
          </w:p>
        </w:tc>
        <w:tc>
          <w:tcPr>
            <w:tcW w:w="6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项目起止时间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起始：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完成：</w:t>
            </w:r>
          </w:p>
        </w:tc>
      </w:tr>
    </w:tbl>
    <w:p>
      <w:pPr>
        <w:jc w:val="center"/>
        <w:rPr>
          <w:b/>
          <w:sz w:val="32"/>
        </w:rPr>
      </w:pPr>
      <w:bookmarkStart w:id="8" w:name="_Toc24164_WPSOffice_Level1"/>
      <w:bookmarkStart w:id="9" w:name="_Toc19991_WPSOffice_Level1"/>
      <w:bookmarkStart w:id="10" w:name="_Toc2530_WPSOffice_Level1"/>
      <w:bookmarkStart w:id="11" w:name="_Toc18015_WPSOffice_Level1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二、项目简介</w:t>
      </w:r>
      <w:bookmarkEnd w:id="8"/>
      <w:bookmarkEnd w:id="9"/>
      <w:bookmarkEnd w:id="10"/>
      <w:bookmarkEnd w:id="11"/>
    </w:p>
    <w:tbl>
      <w:tblPr>
        <w:tblStyle w:val="3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</w:trPr>
        <w:tc>
          <w:tcPr>
            <w:tcW w:w="8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（项目所属科学技术领域、主要内容、特点及应用推广情况）（不超过3000个汉字）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16"/>
              </w:rPr>
            </w:pPr>
          </w:p>
        </w:tc>
      </w:tr>
    </w:tbl>
    <w:p>
      <w:pPr>
        <w:jc w:val="center"/>
        <w:rPr>
          <w:b/>
          <w:sz w:val="32"/>
        </w:rPr>
      </w:pPr>
      <w:bookmarkStart w:id="12" w:name="_Toc11074_WPSOffice_Level1"/>
      <w:bookmarkStart w:id="13" w:name="_Toc5839_WPSOffice_Level1"/>
      <w:bookmarkStart w:id="14" w:name="_Toc4927_WPSOffice_Level1"/>
      <w:bookmarkStart w:id="15" w:name="_Toc10338_WPSOffice_Level1"/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三、项目详细内容</w:t>
      </w:r>
      <w:bookmarkEnd w:id="12"/>
      <w:bookmarkEnd w:id="13"/>
      <w:bookmarkEnd w:id="14"/>
      <w:bookmarkEnd w:id="15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1、立项背景（不超过800个汉字）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2、详细科学技术内容(不超过12000个汉字，即不超过15页)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3、创新点（不超过1000个汉字）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4、保密要点（不超过100个汉字）：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5、与当前国内外同类研究、同类技术的综合比较（不超过800个汉字）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6、应用情况（不超过800个汉字）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16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  <w:bookmarkStart w:id="16" w:name="_Toc18210_WPSOffice_Level2"/>
      <w:bookmarkStart w:id="17" w:name="_Toc26179_WPSOffice_Level2"/>
      <w:bookmarkStart w:id="18" w:name="_Toc29312_WPSOffice_Level2"/>
      <w:bookmarkStart w:id="19" w:name="_Toc9431_WPSOffice_Level2"/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7、经济、社会效益</w:t>
      </w:r>
      <w:bookmarkEnd w:id="16"/>
      <w:bookmarkEnd w:id="17"/>
      <w:bookmarkEnd w:id="18"/>
      <w:bookmarkEnd w:id="19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经济效益                                          单位：万元人民币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项目总投资额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回收期（年）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028700" cy="396240"/>
                      <wp:effectExtent l="1905" t="4445" r="17145" b="1841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2.1pt;height:31.2pt;width:81pt;z-index:251664384;mso-width-relative:page;mso-height-relative:page;" coordsize="21600,21600" o:allowincell="f" o:gfxdata="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GvVp0wAAAAUBAAAPAAAAAAAAAAEAIAAAACIA&#10;AABkcnMvZG93bnJldi54bWxQSwECFAAUAAAACACHTuJAGOFEw9UBAABvAwAADgAAAAAAAAABACAA&#10;AAAiAQAAZHJzL2Uyb0RvYy54bWxQSwUGAAAAAAYABgBZAQAAaQ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 xml:space="preserve">       栏目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新增利润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新增税收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创收外汇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（美元）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各栏目的计算依据：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社会效益：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bookmarkStart w:id="20" w:name="_Toc26606_WPSOffice_Level1"/>
      <w:bookmarkStart w:id="21" w:name="_Toc27749_WPSOffice_Level1"/>
      <w:bookmarkStart w:id="22" w:name="_Toc10984_WPSOffice_Level1"/>
      <w:bookmarkStart w:id="23" w:name="_Toc11315_WPSOffice_Level1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四、本项目曾获科技奖励情况</w:t>
      </w:r>
      <w:bookmarkEnd w:id="20"/>
      <w:bookmarkEnd w:id="21"/>
      <w:bookmarkEnd w:id="22"/>
      <w:bookmarkEnd w:id="23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奖项名称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奖励等级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本表所填科技奖励是指：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省、自治区建设厅、直辖市建委；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地、市科技部门；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高校、科研院所、企业及社会设立的科学技术奖</w:t>
            </w:r>
          </w:p>
        </w:tc>
      </w:tr>
    </w:tbl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center"/>
        <w:rPr>
          <w:b/>
          <w:sz w:val="32"/>
        </w:rPr>
      </w:pPr>
      <w:bookmarkStart w:id="24" w:name="_Toc13576_WPSOffice_Level1"/>
      <w:bookmarkStart w:id="25" w:name="_Toc21444_WPSOffice_Level1"/>
      <w:bookmarkStart w:id="26" w:name="_Toc3597_WPSOffice_Level1"/>
      <w:bookmarkStart w:id="27" w:name="_Toc31193_WPSOffice_Level1"/>
      <w:r>
        <w:rPr>
          <w:rFonts w:hint="eastAsia"/>
          <w:b/>
          <w:sz w:val="32"/>
        </w:rPr>
        <w:t>五、申请、获得专利情况表</w:t>
      </w:r>
      <w:bookmarkEnd w:id="24"/>
      <w:bookmarkEnd w:id="25"/>
      <w:bookmarkEnd w:id="26"/>
      <w:bookmarkEnd w:id="27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980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专利号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b/>
          <w:sz w:val="32"/>
        </w:rPr>
      </w:pPr>
      <w:bookmarkStart w:id="28" w:name="_Toc3119_WPSOffice_Level1"/>
      <w:bookmarkStart w:id="29" w:name="_Toc26813_WPSOffice_Level1"/>
      <w:bookmarkStart w:id="30" w:name="_Toc29829_WPSOffice_Level1"/>
      <w:bookmarkStart w:id="31" w:name="_Toc17698_WPSOffice_Level1"/>
      <w:r>
        <w:rPr>
          <w:rFonts w:hint="eastAsia"/>
          <w:b/>
          <w:sz w:val="32"/>
        </w:rPr>
        <w:t>六、主要完成人情况表</w:t>
      </w:r>
      <w:bookmarkEnd w:id="28"/>
      <w:bookmarkEnd w:id="29"/>
      <w:bookmarkEnd w:id="30"/>
      <w:bookmarkEnd w:id="3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1688"/>
        <w:gridCol w:w="1335"/>
        <w:gridCol w:w="1125"/>
        <w:gridCol w:w="9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第完成人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专业、专长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曾获奖励及</w:t>
            </w:r>
            <w:r>
              <w:rPr>
                <w:rFonts w:hint="eastAsia"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荣誉称号情况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参加本项目的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起止时间          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创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造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献</w:t>
            </w:r>
          </w:p>
        </w:tc>
        <w:tc>
          <w:tcPr>
            <w:tcW w:w="7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本人签名：</w:t>
            </w: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bookmarkStart w:id="32" w:name="_Toc17973_WPSOffice_Level1"/>
      <w:bookmarkStart w:id="33" w:name="_Toc27960_WPSOffice_Level1"/>
      <w:bookmarkStart w:id="34" w:name="_Toc14201_WPSOffice_Level1"/>
      <w:bookmarkStart w:id="35" w:name="_Toc13252_WPSOffice_Level1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七、主要完成单位情况表</w:t>
      </w:r>
      <w:bookmarkEnd w:id="32"/>
      <w:bookmarkEnd w:id="33"/>
      <w:bookmarkEnd w:id="34"/>
      <w:bookmarkEnd w:id="35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440"/>
        <w:gridCol w:w="720"/>
        <w:gridCol w:w="198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第完成单位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单位性质</w:t>
            </w:r>
          </w:p>
        </w:tc>
        <w:tc>
          <w:tcPr>
            <w:tcW w:w="5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通讯地址及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6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献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单位盖章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  月     日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bookmarkStart w:id="36" w:name="_Toc10022_WPSOffice_Level1"/>
      <w:bookmarkStart w:id="37" w:name="_Toc11117_WPSOffice_Level1"/>
      <w:bookmarkStart w:id="38" w:name="_Toc21068_WPSOffice_Level1"/>
      <w:bookmarkStart w:id="39" w:name="_Toc13342_WPSOffice_Level1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八、推荐单位审查表</w:t>
      </w:r>
    </w:p>
    <w:p>
      <w:pPr>
        <w:spacing w:line="360" w:lineRule="auto"/>
        <w:jc w:val="left"/>
        <w:rPr>
          <w:b/>
          <w:sz w:val="32"/>
          <w:u w:val="single"/>
        </w:rPr>
      </w:pPr>
      <w:r>
        <w:rPr>
          <w:rFonts w:hint="eastAsia" w:ascii="楷体_GB2312" w:eastAsia="楷体_GB2312"/>
          <w:sz w:val="24"/>
        </w:rPr>
        <w:t>项目名称：</w:t>
      </w:r>
    </w:p>
    <w:p>
      <w:pPr>
        <w:spacing w:line="360" w:lineRule="auto"/>
        <w:jc w:val="left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专业分类及代码：      推荐等级：</w:t>
      </w:r>
    </w:p>
    <w:p>
      <w:pPr>
        <w:spacing w:line="360" w:lineRule="auto"/>
        <w:jc w:val="left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主要完成人：</w:t>
      </w:r>
    </w:p>
    <w:p>
      <w:pPr>
        <w:spacing w:line="360" w:lineRule="auto"/>
        <w:jc w:val="left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主要完成单位：</w:t>
      </w:r>
    </w:p>
    <w:p>
      <w:pPr>
        <w:jc w:val="left"/>
        <w:rPr>
          <w:rFonts w:ascii="楷体_GB2312" w:eastAsia="楷体_GB2312"/>
          <w:sz w:val="24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28"/>
        <w:gridCol w:w="2372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审查要点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审查结果（是/否）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是否已获省、自治区、直辖市科技奖励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验收或鉴定时间是否符合要求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是否有依托工程？如是，是否提供工程竣工验收报告？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推荐材料是否符合要求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纸质推荐材料是否提交且齐全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纸质推荐材料盖章是否齐全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附件1-3部分是否完整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是否捆绑申报？如是，是否提供整体技术鉴定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推荐单位公章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</w:p>
    <w:p>
      <w:pPr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1、验收或鉴定时间要求为：截至当年申报截止日期，项目验收或鉴定须满一年（软件类六个月、标准规范颁布实施满六个月）</w:t>
      </w:r>
    </w:p>
    <w:p>
      <w:pPr>
        <w:jc w:val="left"/>
        <w:rPr>
          <w:b/>
          <w:sz w:val="32"/>
        </w:rPr>
      </w:pPr>
      <w:r>
        <w:rPr>
          <w:rFonts w:hint="eastAsia" w:ascii="楷体_GB2312" w:eastAsia="楷体_GB2312"/>
          <w:sz w:val="24"/>
        </w:rPr>
        <w:t>2、附件1-3部分为附件必不可少的部分。即：附件1：技术评价证明、附件2：应用证明、附件3：主要研究报告。</w:t>
      </w:r>
      <w:r>
        <w:rPr>
          <w:rFonts w:hint="eastAsia"/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九、推荐单位意见</w:t>
      </w:r>
      <w:bookmarkEnd w:id="36"/>
      <w:bookmarkEnd w:id="37"/>
      <w:bookmarkEnd w:id="38"/>
      <w:bookmarkEnd w:id="39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推荐单位公章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jc w:val="center"/>
        <w:rPr>
          <w:rFonts w:hint="eastAsia"/>
          <w:b/>
          <w:sz w:val="32"/>
        </w:rPr>
      </w:pPr>
      <w:bookmarkStart w:id="40" w:name="_Toc20734_WPSOffice_Level1"/>
      <w:bookmarkStart w:id="41" w:name="_Toc4242_WPSOffice_Level1"/>
      <w:bookmarkStart w:id="42" w:name="_Toc4729_WPSOffice_Level1"/>
      <w:bookmarkStart w:id="43" w:name="_Toc24298_WPSOffice_Level1"/>
    </w:p>
    <w:p>
      <w:pPr>
        <w:jc w:val="center"/>
        <w:rPr>
          <w:b/>
          <w:sz w:val="32"/>
        </w:rPr>
      </w:pPr>
      <w:bookmarkStart w:id="64" w:name="_GoBack"/>
      <w:bookmarkEnd w:id="64"/>
      <w:r>
        <w:rPr>
          <w:rFonts w:hint="eastAsia"/>
          <w:b/>
          <w:sz w:val="32"/>
        </w:rPr>
        <w:t>十、附件目录</w:t>
      </w:r>
      <w:bookmarkEnd w:id="40"/>
      <w:bookmarkEnd w:id="41"/>
      <w:bookmarkEnd w:id="42"/>
      <w:bookmarkEnd w:id="43"/>
    </w:p>
    <w:p>
      <w:pPr>
        <w:jc w:val="center"/>
        <w:rPr>
          <w:b/>
          <w:sz w:val="32"/>
        </w:rPr>
      </w:pPr>
    </w:p>
    <w:p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/>
          <w:sz w:val="28"/>
        </w:rPr>
      </w:pPr>
      <w:bookmarkStart w:id="44" w:name="_Toc30661_WPSOffice_Level2"/>
      <w:bookmarkStart w:id="45" w:name="_Toc22662_WPSOffice_Level2"/>
      <w:bookmarkStart w:id="46" w:name="_Toc18494_WPSOffice_Level2"/>
      <w:bookmarkStart w:id="47" w:name="_Toc30590_WPSOffice_Level2"/>
      <w:r>
        <w:rPr>
          <w:rFonts w:hint="eastAsia" w:ascii="楷体_GB2312" w:eastAsia="楷体_GB2312"/>
          <w:sz w:val="28"/>
        </w:rPr>
        <w:t>技术评价证明；</w:t>
      </w:r>
      <w:bookmarkEnd w:id="44"/>
      <w:bookmarkEnd w:id="45"/>
      <w:bookmarkEnd w:id="46"/>
      <w:bookmarkEnd w:id="47"/>
    </w:p>
    <w:p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/>
          <w:sz w:val="28"/>
        </w:rPr>
      </w:pPr>
      <w:bookmarkStart w:id="48" w:name="_Toc7970_WPSOffice_Level2"/>
      <w:bookmarkStart w:id="49" w:name="_Toc16292_WPSOffice_Level2"/>
      <w:bookmarkStart w:id="50" w:name="_Toc23670_WPSOffice_Level2"/>
      <w:bookmarkStart w:id="51" w:name="_Toc11119_WPSOffice_Level2"/>
      <w:r>
        <w:rPr>
          <w:rFonts w:hint="eastAsia" w:ascii="楷体_GB2312" w:eastAsia="楷体_GB2312"/>
          <w:sz w:val="28"/>
        </w:rPr>
        <w:t>应用证明；</w:t>
      </w:r>
      <w:bookmarkEnd w:id="48"/>
      <w:bookmarkEnd w:id="49"/>
      <w:bookmarkEnd w:id="50"/>
      <w:bookmarkEnd w:id="51"/>
    </w:p>
    <w:p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/>
          <w:sz w:val="28"/>
        </w:rPr>
      </w:pPr>
      <w:bookmarkStart w:id="52" w:name="_Toc32322_WPSOffice_Level2"/>
      <w:bookmarkStart w:id="53" w:name="_Toc2197_WPSOffice_Level2"/>
      <w:bookmarkStart w:id="54" w:name="_Toc1269_WPSOffice_Level2"/>
      <w:bookmarkStart w:id="55" w:name="_Toc270_WPSOffice_Level2"/>
      <w:r>
        <w:rPr>
          <w:rFonts w:hint="eastAsia" w:ascii="楷体_GB2312" w:eastAsia="楷体_GB2312"/>
          <w:sz w:val="28"/>
        </w:rPr>
        <w:t>主要研究报告；</w:t>
      </w:r>
      <w:bookmarkEnd w:id="52"/>
      <w:bookmarkEnd w:id="53"/>
      <w:bookmarkEnd w:id="54"/>
      <w:bookmarkEnd w:id="55"/>
    </w:p>
    <w:p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/>
          <w:sz w:val="28"/>
        </w:rPr>
      </w:pPr>
      <w:bookmarkStart w:id="56" w:name="_Toc17094_WPSOffice_Level2"/>
      <w:bookmarkStart w:id="57" w:name="_Toc31218_WPSOffice_Level2"/>
      <w:bookmarkStart w:id="58" w:name="_Toc22390_WPSOffice_Level2"/>
      <w:bookmarkStart w:id="59" w:name="_Toc3218_WPSOffice_Level2"/>
      <w:r>
        <w:rPr>
          <w:rFonts w:hint="eastAsia" w:ascii="楷体_GB2312" w:eastAsia="楷体_GB2312"/>
          <w:sz w:val="28"/>
        </w:rPr>
        <w:t>知识产权证明；</w:t>
      </w:r>
      <w:bookmarkEnd w:id="56"/>
      <w:bookmarkEnd w:id="57"/>
      <w:bookmarkEnd w:id="58"/>
      <w:bookmarkEnd w:id="59"/>
    </w:p>
    <w:p>
      <w:pPr>
        <w:numPr>
          <w:ilvl w:val="0"/>
          <w:numId w:val="2"/>
        </w:numPr>
        <w:tabs>
          <w:tab w:val="left" w:pos="851"/>
        </w:tabs>
        <w:ind w:firstLine="0"/>
        <w:rPr>
          <w:rFonts w:ascii="楷体_GB2312" w:eastAsia="楷体_GB2312"/>
          <w:sz w:val="28"/>
        </w:rPr>
      </w:pPr>
      <w:bookmarkStart w:id="60" w:name="_Toc19686_WPSOffice_Level2"/>
      <w:bookmarkStart w:id="61" w:name="_Toc30658_WPSOffice_Level2"/>
      <w:bookmarkStart w:id="62" w:name="_Toc26550_WPSOffice_Level2"/>
      <w:bookmarkStart w:id="63" w:name="_Toc5916_WPSOffice_Level2"/>
      <w:r>
        <w:rPr>
          <w:rFonts w:hint="eastAsia" w:ascii="楷体_GB2312" w:eastAsia="楷体_GB2312"/>
          <w:sz w:val="28"/>
        </w:rPr>
        <w:t>其他证明</w:t>
      </w:r>
      <w:bookmarkEnd w:id="60"/>
      <w:bookmarkEnd w:id="61"/>
      <w:bookmarkEnd w:id="62"/>
      <w:bookmarkEnd w:id="63"/>
    </w:p>
    <w:p/>
    <w:p>
      <w:pPr>
        <w:jc w:val="left"/>
        <w:rPr>
          <w:rFonts w:ascii="楷体_GB2312" w:eastAsia="楷体_GB2312"/>
          <w:sz w:val="28"/>
        </w:rPr>
      </w:pPr>
    </w:p>
    <w:p>
      <w:pPr>
        <w:jc w:val="left"/>
        <w:rPr>
          <w:rFonts w:ascii="楷体_GB2312" w:eastAsia="楷体_GB2312"/>
          <w:sz w:val="28"/>
        </w:rPr>
      </w:pPr>
    </w:p>
    <w:p>
      <w:pPr>
        <w:ind w:firstLine="4760" w:firstLineChars="1700"/>
        <w:jc w:val="lef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完成单位（盖章）</w:t>
      </w:r>
    </w:p>
    <w:p>
      <w:pPr>
        <w:ind w:firstLine="3920" w:firstLineChars="1400"/>
        <w:rPr>
          <w:rFonts w:ascii="楷体_GB2312" w:eastAsia="楷体_GB2312"/>
          <w:sz w:val="28"/>
        </w:rPr>
      </w:pPr>
    </w:p>
    <w:p>
      <w:pPr>
        <w:ind w:firstLine="3920" w:firstLineChars="1400"/>
        <w:rPr>
          <w:rFonts w:ascii="楷体_GB2312" w:eastAsia="楷体_GB2312"/>
          <w:sz w:val="28"/>
        </w:rPr>
      </w:pPr>
    </w:p>
    <w:p>
      <w:pPr>
        <w:ind w:firstLine="3920" w:firstLineChars="1400"/>
        <w:rPr>
          <w:rFonts w:ascii="楷体_GB2312" w:eastAsia="楷体_GB2312"/>
          <w:sz w:val="28"/>
        </w:rPr>
      </w:pPr>
    </w:p>
    <w:p>
      <w:pPr>
        <w:ind w:firstLine="3920" w:firstLineChars="1400"/>
        <w:rPr>
          <w:rFonts w:ascii="楷体_GB2312" w:eastAsia="楷体_GB2312"/>
          <w:sz w:val="28"/>
        </w:rPr>
      </w:pPr>
    </w:p>
    <w:p>
      <w:pPr>
        <w:ind w:firstLine="3920" w:firstLineChars="1400"/>
        <w:rPr>
          <w:rFonts w:ascii="楷体_GB2312" w:eastAsia="楷体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594B"/>
    <w:multiLevelType w:val="singleLevel"/>
    <w:tmpl w:val="2A95594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</w:abstractNum>
  <w:abstractNum w:abstractNumId="1">
    <w:nsid w:val="4F2B62B1"/>
    <w:multiLevelType w:val="singleLevel"/>
    <w:tmpl w:val="4F2B62B1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7227"/>
    <w:rsid w:val="412F72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2020-12-23T07:47:00Z</dcterms:created>
  <dc:creator>李小姝</dc:creator>
  <cp:lastModifiedBy>李小姝</cp:lastModifiedBy>
  <dcterms:modified xsi:type="dcterms:W3CDTF">2020-12-23T07:49:00Z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